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9F" w:rsidRDefault="00032C9F" w:rsidP="00032C9F">
      <w:r>
        <w:t>РЕПУБЛИКА СРБИЈА</w:t>
      </w:r>
    </w:p>
    <w:p w:rsidR="00032C9F" w:rsidRDefault="00032C9F" w:rsidP="00032C9F">
      <w:r>
        <w:t>НАРОДНА СКУПШТИНА</w:t>
      </w:r>
    </w:p>
    <w:p w:rsidR="00032C9F" w:rsidRDefault="00032C9F" w:rsidP="00032C9F">
      <w:r>
        <w:t>Одбор за дијаспору и Србе у региону</w:t>
      </w:r>
    </w:p>
    <w:p w:rsidR="00032C9F" w:rsidRDefault="00032C9F" w:rsidP="00032C9F">
      <w:r>
        <w:t>10 Број:06-2/340-12</w:t>
      </w:r>
    </w:p>
    <w:p w:rsidR="00032C9F" w:rsidRDefault="00032C9F" w:rsidP="00032C9F">
      <w:r>
        <w:t>28. децембар 2012. године</w:t>
      </w:r>
    </w:p>
    <w:p w:rsidR="00032C9F" w:rsidRDefault="00032C9F" w:rsidP="00032C9F">
      <w:r>
        <w:t>Б е о г р а д</w:t>
      </w:r>
    </w:p>
    <w:p w:rsidR="00032C9F" w:rsidRDefault="00032C9F" w:rsidP="00032C9F"/>
    <w:p w:rsidR="00032C9F" w:rsidRDefault="00032C9F" w:rsidP="00032C9F"/>
    <w:p w:rsidR="00032C9F" w:rsidRDefault="00032C9F" w:rsidP="00032C9F">
      <w:r>
        <w:t xml:space="preserve">                                                </w:t>
      </w:r>
      <w:r w:rsidR="00214101">
        <w:rPr>
          <w:lang w:val="en-US"/>
        </w:rPr>
        <w:t xml:space="preserve">       </w:t>
      </w:r>
      <w:bookmarkStart w:id="0" w:name="_GoBack"/>
      <w:bookmarkEnd w:id="0"/>
      <w:r>
        <w:t xml:space="preserve">  З А П И С Н И К</w:t>
      </w:r>
    </w:p>
    <w:p w:rsidR="00032C9F" w:rsidRDefault="00032C9F" w:rsidP="00032C9F">
      <w:r>
        <w:t xml:space="preserve">                        са Седме седнице Одбора за дијаспору и Србе у региону</w:t>
      </w:r>
    </w:p>
    <w:p w:rsidR="00032C9F" w:rsidRDefault="00032C9F" w:rsidP="00032C9F"/>
    <w:p w:rsidR="00032C9F" w:rsidRDefault="00032C9F" w:rsidP="00032C9F">
      <w:pPr>
        <w:jc w:val="both"/>
      </w:pPr>
      <w:r>
        <w:tab/>
        <w:t xml:space="preserve">У четвртак, 27. децембра 2012. године, у просторијама Дома Народне скупштине, у сали 1. са  почетком у 11,00 часова, одржана је Седма седница Одбора за дијаспору и Србе у региону.   </w:t>
      </w:r>
    </w:p>
    <w:p w:rsidR="00032C9F" w:rsidRDefault="00032C9F" w:rsidP="00032C9F">
      <w:pPr>
        <w:jc w:val="both"/>
      </w:pPr>
      <w:r>
        <w:tab/>
        <w:t xml:space="preserve">Седници Одбора присуствовало је једанаест народних посланика, чланова и  заменика чланова Одбора: Александар Чотрић, председник; </w:t>
      </w:r>
      <w:r w:rsidR="00CA5497">
        <w:t>Душица Николић</w:t>
      </w:r>
      <w:r>
        <w:t xml:space="preserve">, члан,  Александра Ђуровић, члан; Миодраг Линта, члан; </w:t>
      </w:r>
      <w:r w:rsidR="00CA5497">
        <w:t>Јанко Веселиновић, члан; Весна Степић, заменик члана; др Дијана Вукомановић</w:t>
      </w:r>
      <w:r>
        <w:t>, члан, ;</w:t>
      </w:r>
      <w:r w:rsidR="00CA5497">
        <w:t xml:space="preserve"> Сања Јефић Бранковић, члан; Ана Новковић, члан; </w:t>
      </w:r>
      <w:r>
        <w:t>Милорад Стошић,</w:t>
      </w:r>
      <w:r>
        <w:rPr>
          <w:lang w:val="sr-Latn-CS"/>
        </w:rPr>
        <w:t xml:space="preserve"> </w:t>
      </w:r>
      <w:r w:rsidR="00CA5497">
        <w:t>члан</w:t>
      </w:r>
      <w:r>
        <w:t xml:space="preserve"> и Невена Стојановић, члан.</w:t>
      </w:r>
    </w:p>
    <w:p w:rsidR="00032C9F" w:rsidRDefault="00032C9F" w:rsidP="00032C9F">
      <w:pPr>
        <w:jc w:val="both"/>
      </w:pPr>
      <w:r>
        <w:tab/>
        <w:t>Оправдано одсутни</w:t>
      </w:r>
      <w:r w:rsidR="00F912DF">
        <w:t xml:space="preserve">: </w:t>
      </w:r>
      <w:r>
        <w:t xml:space="preserve"> </w:t>
      </w:r>
      <w:r w:rsidR="00CA5497">
        <w:t xml:space="preserve">проф </w:t>
      </w:r>
      <w:r>
        <w:t xml:space="preserve">др </w:t>
      </w:r>
      <w:r w:rsidR="00CA5497">
        <w:t>Марко Атлагић, члан; Ивица Тончев, члан и</w:t>
      </w:r>
      <w:r>
        <w:t xml:space="preserve">  </w:t>
      </w:r>
      <w:r w:rsidR="00CA5497">
        <w:t>Миодраг Стојковић, члан.</w:t>
      </w:r>
    </w:p>
    <w:p w:rsidR="00032C9F" w:rsidRDefault="00032C9F" w:rsidP="00032C9F">
      <w:pPr>
        <w:jc w:val="both"/>
      </w:pPr>
      <w:r>
        <w:tab/>
        <w:t>Седници нису присус</w:t>
      </w:r>
      <w:r w:rsidR="00F912DF">
        <w:t>твовали: Сања Чековић, члан; Петар Петковић</w:t>
      </w:r>
      <w:r>
        <w:t>, члан</w:t>
      </w:r>
      <w:r w:rsidR="00F912DF">
        <w:t xml:space="preserve"> и Милан Лапчевић, члан.</w:t>
      </w:r>
    </w:p>
    <w:p w:rsidR="00032C9F" w:rsidRDefault="00032C9F" w:rsidP="00032C9F">
      <w:pPr>
        <w:jc w:val="both"/>
      </w:pPr>
      <w:r w:rsidRPr="00F12564">
        <w:rPr>
          <w:lang w:val="sr-Cyrl-RS"/>
        </w:rPr>
        <w:t>С</w:t>
      </w:r>
      <w:r>
        <w:rPr>
          <w:lang w:val="sr-Cyrl-RS"/>
        </w:rPr>
        <w:t xml:space="preserve">едници су присуствовали представници </w:t>
      </w:r>
      <w:r w:rsidR="00F912DF">
        <w:rPr>
          <w:lang w:val="sr-Cyrl-RS"/>
        </w:rPr>
        <w:t xml:space="preserve">Канцеларије за сарадњу са дијаспором и Србима у региону: Славка Драшковић, директорка Канцеларије и сараднице; Николина Милатовић Поповић и Славица Спахић, председник Скупштине дијаспоре др Славомир Гвозденовић </w:t>
      </w:r>
      <w:r w:rsidR="00256985">
        <w:rPr>
          <w:lang w:val="sr-Cyrl-RS"/>
        </w:rPr>
        <w:t>и председник Савеза Срба у Румунији Огњан Крстић.</w:t>
      </w:r>
    </w:p>
    <w:p w:rsidR="00032C9F" w:rsidRDefault="00032C9F" w:rsidP="00032C9F">
      <w:pPr>
        <w:jc w:val="both"/>
      </w:pPr>
      <w:r>
        <w:tab/>
        <w:t>Седницом је председавао председник Одбора за дијаспору и Србе у региону Александар Чотрић, који је на почетку седнице констатовао кворум и на његов предлог једногласно је усвојен следећи:</w:t>
      </w:r>
    </w:p>
    <w:p w:rsidR="00032C9F" w:rsidRDefault="00032C9F" w:rsidP="00032C9F">
      <w:pPr>
        <w:rPr>
          <w:lang w:val="sr-Cyrl-RS"/>
        </w:rPr>
      </w:pPr>
      <w:r w:rsidRPr="002B6E54">
        <w:rPr>
          <w:b/>
          <w:lang w:val="sr-Cyrl-RS"/>
        </w:rPr>
        <w:t>Д н е в н и  р е д</w:t>
      </w:r>
    </w:p>
    <w:p w:rsidR="00032C9F" w:rsidRDefault="00032C9F" w:rsidP="00032C9F">
      <w:pPr>
        <w:rPr>
          <w:lang w:val="sr-Cyrl-RS"/>
        </w:rPr>
      </w:pPr>
      <w:r>
        <w:rPr>
          <w:lang w:val="sr-Cyrl-RS"/>
        </w:rPr>
        <w:tab/>
        <w:t xml:space="preserve">-  Усвајање записника са </w:t>
      </w:r>
      <w:r w:rsidR="00C537DB">
        <w:rPr>
          <w:lang w:val="sr-Cyrl-RS"/>
        </w:rPr>
        <w:t>шест</w:t>
      </w:r>
      <w:r>
        <w:rPr>
          <w:lang w:val="sr-Cyrl-RS"/>
        </w:rPr>
        <w:t>е седнице Одбора за дијаспору и Србе у региону</w:t>
      </w:r>
    </w:p>
    <w:p w:rsidR="00F61BC5" w:rsidRDefault="00C537DB">
      <w:r>
        <w:t xml:space="preserve">1. Информација о раду и планираним активностима у 2013. </w:t>
      </w:r>
      <w:r w:rsidR="00FC5876">
        <w:t>г</w:t>
      </w:r>
      <w:r>
        <w:t>одини Скупштине дијаспоре и Срба у региону (др Славомир Гвозденовић, председник Скупштине дијаспоре и Срба у региону);</w:t>
      </w:r>
    </w:p>
    <w:p w:rsidR="00C537DB" w:rsidRDefault="00C537DB">
      <w:r>
        <w:t xml:space="preserve">2. Информација о раду и планираним активностима у 2013. </w:t>
      </w:r>
      <w:r w:rsidR="00FC5876">
        <w:t>г</w:t>
      </w:r>
      <w:r>
        <w:t>одини Савеза Срба у Румунији (Огњан Крстић, пре</w:t>
      </w:r>
      <w:r w:rsidR="008C1DD2">
        <w:t>д</w:t>
      </w:r>
      <w:r>
        <w:t>седник Савеза) и</w:t>
      </w:r>
    </w:p>
    <w:p w:rsidR="00C537DB" w:rsidRDefault="00C537DB">
      <w:r>
        <w:t>3. Разно</w:t>
      </w:r>
    </w:p>
    <w:p w:rsidR="006B56F5" w:rsidRDefault="006B56F5" w:rsidP="00EA2AA6">
      <w:pPr>
        <w:jc w:val="both"/>
      </w:pPr>
      <w:r>
        <w:tab/>
        <w:t xml:space="preserve">По усвајању дневног реда </w:t>
      </w:r>
      <w:r w:rsidR="00EA2AA6">
        <w:t>председник Одбора Александар Чотрић уводну реч је</w:t>
      </w:r>
      <w:r>
        <w:t xml:space="preserve"> </w:t>
      </w:r>
      <w:r w:rsidR="00EA2AA6">
        <w:t xml:space="preserve">дао директорки </w:t>
      </w:r>
      <w:r>
        <w:t>Канцеларије за сарадњу са дијаспором и Србима у региону Славк</w:t>
      </w:r>
      <w:r w:rsidR="00EA2AA6">
        <w:t>и Д</w:t>
      </w:r>
      <w:r>
        <w:t>рашко</w:t>
      </w:r>
      <w:r w:rsidR="00EA2AA6">
        <w:t xml:space="preserve">вић, која је навела разлоге за промену постојећег Закона о дијаспори и Србима у региону. Наиме, она је истакла да су измене  потребне и хитне, јер је Министарство за дијаспору укинуто, а одредбе постојећег Закона о дијаспори не одговарају фактичком стању и додала да ће то бити и прилика да се предложе и друге измене и допуне </w:t>
      </w:r>
      <w:r w:rsidR="00073BC3">
        <w:t>з</w:t>
      </w:r>
      <w:r w:rsidR="00EA2AA6">
        <w:t>акона, пре свега ради активнијег учешћа дијаспоре у друштвеном и политичком животу матице.</w:t>
      </w:r>
      <w:r w:rsidR="00073BC3">
        <w:t xml:space="preserve"> Тим поводом у Канцеларији је иницирано формирање међуресорне радне групе, коју ће </w:t>
      </w:r>
      <w:r w:rsidR="00073BC3">
        <w:lastRenderedPageBreak/>
        <w:t>чинити представници надлежних министарстава у Влади Републике Србије и представник Одбора за дијаспору и Ср</w:t>
      </w:r>
      <w:r w:rsidR="001C08D1">
        <w:t xml:space="preserve">бе у региону Народне скупштине. Радна група </w:t>
      </w:r>
      <w:r w:rsidR="00073BC3">
        <w:t xml:space="preserve"> ће припремити </w:t>
      </w:r>
      <w:r w:rsidR="00474C0B">
        <w:t xml:space="preserve">Нацрт </w:t>
      </w:r>
      <w:r w:rsidR="00073BC3">
        <w:t xml:space="preserve"> закона о изменама и допунама закона о дијаспори и Србима у региону.</w:t>
      </w:r>
      <w:r w:rsidR="001C08D1">
        <w:t xml:space="preserve"> С тим у вези  биће организована јавна расправа, а позив ће, по речима др Славке Драшковић, бити јаван и налазиће се на интернет презентацији Канцеларије за дијаспору и Србе у региону, а путем друштвених мрежа упућен на адресе појединаца, ораганизација и удружења из дијаспоре које постоје у евиденцији Канцеларије. Такође</w:t>
      </w:r>
      <w:r w:rsidR="00474C0B">
        <w:t xml:space="preserve"> је предложила да се након припреме  </w:t>
      </w:r>
      <w:r w:rsidR="00C732C0">
        <w:t>Нацрта</w:t>
      </w:r>
      <w:r w:rsidR="00474C0B">
        <w:t xml:space="preserve"> закона и јавне расправе одржи јавно слушање на тему измена и допуна Закона о дијаспори и Србима у региону, с тим што ће датум бити накнадно прецизиран.</w:t>
      </w:r>
      <w:r w:rsidR="00881FCF">
        <w:t xml:space="preserve"> Чланови Одбора су се једногласно сложили да Одбор предложи представника у Радну групу, као и да се након израде Предлога измена и допуна закона о дијаспори и Србима у региону </w:t>
      </w:r>
      <w:r w:rsidR="00EC0DB8">
        <w:t xml:space="preserve"> и јавне расправе, </w:t>
      </w:r>
      <w:r w:rsidR="00881FCF">
        <w:t>одржи јавно слушање.</w:t>
      </w:r>
    </w:p>
    <w:p w:rsidR="00A10FCB" w:rsidRDefault="00474C0B" w:rsidP="00EA2AA6">
      <w:pPr>
        <w:jc w:val="both"/>
      </w:pPr>
      <w:r>
        <w:tab/>
        <w:t>Председник Одбора Александар Чотрић је</w:t>
      </w:r>
      <w:r w:rsidR="00924D28">
        <w:t xml:space="preserve"> </w:t>
      </w:r>
      <w:r w:rsidR="0092572F">
        <w:t xml:space="preserve">изнео неколико појединости о Закону о дијаспори и Србима у региону наглашавајући да до 2009. године није ни постојао закон који би уређивао ову област и да је доношење овог закона био пионирски подухват. </w:t>
      </w:r>
      <w:r w:rsidR="006A5547">
        <w:t>Тек</w:t>
      </w:r>
      <w:r w:rsidR="0092572F">
        <w:t xml:space="preserve">   кроз праксу,  тј. кроз његову примену </w:t>
      </w:r>
      <w:r w:rsidR="006A5547">
        <w:t>уочила</w:t>
      </w:r>
      <w:r w:rsidR="00A10FCB">
        <w:t xml:space="preserve"> се потреба за његовом </w:t>
      </w:r>
      <w:r w:rsidR="00B11EA6">
        <w:t>изменом</w:t>
      </w:r>
      <w:r w:rsidR="00A10FCB">
        <w:t>, јер се нису могли предвидети одређени сегменти, посебно када је у питању Скупштина дијаспоре.</w:t>
      </w:r>
      <w:r w:rsidR="00472060">
        <w:t xml:space="preserve"> Председник Чотрић је присутне упознао са чињеницом да је др Славомир Гвозденовић на парламентарним изборима у Румунији, одржани</w:t>
      </w:r>
      <w:r w:rsidR="00B11EA6">
        <w:t>м</w:t>
      </w:r>
      <w:r w:rsidR="00472060">
        <w:t xml:space="preserve"> 09. децембра  2012. г</w:t>
      </w:r>
      <w:r w:rsidR="00B11EA6">
        <w:t>о</w:t>
      </w:r>
      <w:r w:rsidR="00472060">
        <w:t xml:space="preserve">дине изабран за народног посланика, честитао му и нагласио да му је ово пети </w:t>
      </w:r>
      <w:r w:rsidR="00C732C0">
        <w:t xml:space="preserve">посланички </w:t>
      </w:r>
      <w:r w:rsidR="00472060">
        <w:t>мандат</w:t>
      </w:r>
      <w:r w:rsidR="00C732C0">
        <w:t xml:space="preserve"> у румунском Парламенту.</w:t>
      </w:r>
    </w:p>
    <w:p w:rsidR="00392DD7" w:rsidRDefault="00A10FCB" w:rsidP="00EA2AA6">
      <w:pPr>
        <w:jc w:val="both"/>
      </w:pPr>
      <w:r>
        <w:tab/>
        <w:t>Др Славо</w:t>
      </w:r>
      <w:r w:rsidR="00F55681">
        <w:t>мир</w:t>
      </w:r>
      <w:r>
        <w:t xml:space="preserve"> Гвозденовић</w:t>
      </w:r>
      <w:r w:rsidR="00166CD2">
        <w:t xml:space="preserve"> се најпре захвалио на честиткама и истакао да</w:t>
      </w:r>
      <w:r w:rsidR="00F55681">
        <w:t xml:space="preserve"> је </w:t>
      </w:r>
      <w:r w:rsidR="00166CD2">
        <w:t xml:space="preserve"> према румунским законима неспојива  функција посланика </w:t>
      </w:r>
      <w:r w:rsidR="00F55681">
        <w:t>са другим функцијама у земљи и иностранству, те у складу с тим најавио своју оставку на функцију председника Скупштине дијаспоре. Он</w:t>
      </w:r>
      <w:r w:rsidR="00472060">
        <w:t xml:space="preserve"> је у свом излагању поводом прве тачке дневног реда поднео формални извештај о Скупштини дијаспоре и Срба у региону, наглашавајући </w:t>
      </w:r>
      <w:r w:rsidR="00F55681">
        <w:t>чињеницу</w:t>
      </w:r>
      <w:r w:rsidR="00472060">
        <w:t xml:space="preserve"> </w:t>
      </w:r>
      <w:r w:rsidR="00F55681">
        <w:t>да</w:t>
      </w:r>
      <w:r w:rsidR="00472060">
        <w:t xml:space="preserve"> је одржана само једна седница Скупштине, иако је предвиђено одржавање једном годишње, тј. </w:t>
      </w:r>
      <w:r w:rsidR="00B11EA6">
        <w:t xml:space="preserve">сваке године </w:t>
      </w:r>
      <w:r w:rsidR="00472060">
        <w:t xml:space="preserve">за Видовдан и изнео неколико </w:t>
      </w:r>
      <w:r w:rsidR="00A663AD">
        <w:t xml:space="preserve">ствари које су </w:t>
      </w:r>
      <w:r w:rsidR="00F55681">
        <w:t>допринеле таквој атмосфери</w:t>
      </w:r>
      <w:r w:rsidR="00A663AD">
        <w:t xml:space="preserve">, као што је нередовна и прилично тешка комуникација између делегата, скоро симболично постојање Савета, незадовољства и примедбе појединаца, а у 2012. години и одржавање избора у Србији. Међутим, досадашња искуства, по његовим речима, говоре о томе како се  може </w:t>
      </w:r>
      <w:r w:rsidR="00C732C0">
        <w:t xml:space="preserve">и </w:t>
      </w:r>
      <w:r w:rsidR="00A663AD">
        <w:t>другачије.</w:t>
      </w:r>
      <w:r w:rsidR="00BF4F04">
        <w:t xml:space="preserve"> У</w:t>
      </w:r>
      <w:r w:rsidR="00C43E00">
        <w:t>важавјући к</w:t>
      </w:r>
      <w:r w:rsidR="00BF4F04">
        <w:t>ритике, издвојио је неке добре  стране</w:t>
      </w:r>
      <w:r w:rsidR="00C43E00">
        <w:t>, пре свега да први пут постоји институционално тело које повезује дијаспору са матицом. У договору са Канцеларијом се</w:t>
      </w:r>
      <w:r w:rsidR="00F55681">
        <w:t>, према његовим речима,</w:t>
      </w:r>
      <w:r w:rsidR="00C43E00">
        <w:t xml:space="preserve"> мора изнаћи решење о бољој комуникацији, о реакт</w:t>
      </w:r>
      <w:r w:rsidR="0038605E">
        <w:t xml:space="preserve">ивирању Савета као радних тела и предложио </w:t>
      </w:r>
      <w:r w:rsidR="00C43E00">
        <w:t xml:space="preserve"> да би  за Србе у региону Савет могао  чешће</w:t>
      </w:r>
      <w:r w:rsidR="0038605E">
        <w:t xml:space="preserve"> да се састаје</w:t>
      </w:r>
      <w:r w:rsidR="00C43E00">
        <w:t>, тромесечно и то сваки пут у другој земљи у окружењу.</w:t>
      </w:r>
      <w:r w:rsidR="00715F03">
        <w:t xml:space="preserve"> </w:t>
      </w:r>
      <w:r w:rsidR="00D90867">
        <w:t>Такође је предложио сусрет српских посланика из региона, који би се састали на лето у Темишвару; одржавање Сабора Срба из региона у Београду, уз присуство представника српских институција,   како би се представили сви сегменти њихових активности</w:t>
      </w:r>
      <w:r w:rsidR="00B11EA6">
        <w:t xml:space="preserve"> и истакао да је Савез Срба у Румунији покренуо оснивање Привредног клуба Срба у Румунији са седиштем у Темишвару, који је од скора постао правно лице, те у складу с тим предложио организовање привредног сабора Срба из региона у матици.</w:t>
      </w:r>
      <w:r w:rsidR="00392DD7">
        <w:t xml:space="preserve"> На питање члана Одбора Александре Ђуровић о току активности Скупштине између два заседања, др Гвозденовић је рекао да је својевремено предл</w:t>
      </w:r>
      <w:r w:rsidR="00C732C0">
        <w:t>о</w:t>
      </w:r>
      <w:r w:rsidR="00392DD7">
        <w:t>жио да тадашње Министарство вера и дијаспоре сакупља проблеме од делегата и прослеђује  их ресорним министарствима у Влади, али да су одговори изостали.</w:t>
      </w:r>
      <w:r w:rsidR="00984253">
        <w:t xml:space="preserve"> Још једном је подсетио на проблем </w:t>
      </w:r>
      <w:r w:rsidR="00984253">
        <w:lastRenderedPageBreak/>
        <w:t>недовољног броја граничних прелаза са Румунијом.</w:t>
      </w:r>
      <w:r w:rsidR="00392DD7">
        <w:t xml:space="preserve"> На крају свог излагања, др Гвозденовић је позвао делегацију Одбора и Канцеларије да посете Темишвар.</w:t>
      </w:r>
      <w:r w:rsidR="00EC0DB8">
        <w:t xml:space="preserve"> По првој тачки дневног реда Одбор  је једногласно усвојио извештај др Славомира Гвозденовића.</w:t>
      </w:r>
    </w:p>
    <w:p w:rsidR="00392DD7" w:rsidRDefault="00392DD7" w:rsidP="00EA2AA6">
      <w:pPr>
        <w:jc w:val="both"/>
      </w:pPr>
      <w:r>
        <w:tab/>
        <w:t>Председник Одбора Александар Чотрић је нагласио да треба уп</w:t>
      </w:r>
      <w:r w:rsidR="00984253">
        <w:t>о</w:t>
      </w:r>
      <w:r>
        <w:t>знати модел организовања Срба у Румунији, јер они једини имају кровну организацију која функционише као јединствена, а потом реч дао Огњану Крстићу по другој тачки дневног реда.</w:t>
      </w:r>
    </w:p>
    <w:p w:rsidR="00474C0B" w:rsidRDefault="00392DD7" w:rsidP="00EA2AA6">
      <w:pPr>
        <w:jc w:val="both"/>
      </w:pPr>
      <w:r>
        <w:tab/>
        <w:t>Огњан Крстић, председник Савеза Срба у Румунији</w:t>
      </w:r>
      <w:r w:rsidR="002851A8">
        <w:t xml:space="preserve">, </w:t>
      </w:r>
      <w:r w:rsidR="00C732C0">
        <w:t xml:space="preserve">је </w:t>
      </w:r>
      <w:r w:rsidR="002851A8">
        <w:t xml:space="preserve">најпре изложио више </w:t>
      </w:r>
      <w:r w:rsidR="00C732C0">
        <w:t>сегмената</w:t>
      </w:r>
      <w:r w:rsidR="002851A8">
        <w:t xml:space="preserve"> о историјату самог Савеза, а потом</w:t>
      </w:r>
      <w:r>
        <w:t xml:space="preserve">  представио рад и активности Савеза  и најавио формирање </w:t>
      </w:r>
      <w:r w:rsidR="00984253">
        <w:t>р</w:t>
      </w:r>
      <w:r>
        <w:t>егионалних културних центара Срба у којима би се учио српски језик по угледу на културни центар Срба у Темишвару</w:t>
      </w:r>
      <w:r w:rsidR="00984253">
        <w:t>. Регионални културни центри Срба би пратили регионализацију која следи у Румунији са најављеном променом Устава.</w:t>
      </w:r>
      <w:r w:rsidR="00EC0DB8">
        <w:t xml:space="preserve"> Одбор је по другој тачки дневног реда једногласно усвојио информацију председника Савеза Срба у Румунији Огњана Крстића.</w:t>
      </w:r>
      <w:r>
        <w:t xml:space="preserve"> </w:t>
      </w:r>
    </w:p>
    <w:p w:rsidR="002851A8" w:rsidRDefault="002851A8" w:rsidP="00EA2AA6">
      <w:pPr>
        <w:jc w:val="both"/>
      </w:pPr>
      <w:r>
        <w:tab/>
        <w:t xml:space="preserve">Након излагања по другој тачки дневног реда, председник Одбора Александар Чотрић је по тачки </w:t>
      </w:r>
      <w:r w:rsidR="00EC0DB8">
        <w:t>Р</w:t>
      </w:r>
      <w:r>
        <w:t>азно дао реч др Јанку Веселинов</w:t>
      </w:r>
      <w:r w:rsidR="00881FCF">
        <w:t>ићу, који је информиосао Одбор да је  завршен финансијски план Матице исељеника и Срба у региону и да ће тим поводом  бити организован радни састанак председника Матице и заменика директора Канцеларије за сарадњу са дијаспором и Србима у региону, а информација о финансијском плану Матице исељеника и Срба у региону бити достављена члановима Одбора.</w:t>
      </w:r>
    </w:p>
    <w:p w:rsidR="00C732C0" w:rsidRDefault="00C732C0" w:rsidP="00EA2AA6">
      <w:pPr>
        <w:jc w:val="both"/>
      </w:pPr>
      <w:r>
        <w:tab/>
        <w:t>Записник са шесте седнице Одбора је једногласно усвојен.</w:t>
      </w:r>
    </w:p>
    <w:p w:rsidR="00EC0DB8" w:rsidRDefault="00EC0DB8" w:rsidP="00EA2AA6">
      <w:pPr>
        <w:jc w:val="both"/>
      </w:pPr>
      <w:r>
        <w:tab/>
      </w:r>
    </w:p>
    <w:p w:rsidR="00EC0DB8" w:rsidRDefault="00EC0DB8" w:rsidP="00EA2AA6">
      <w:pPr>
        <w:jc w:val="both"/>
      </w:pPr>
      <w:r>
        <w:tab/>
        <w:t>Седница је завршена у 12,40 часова.</w:t>
      </w:r>
    </w:p>
    <w:p w:rsidR="00EC0DB8" w:rsidRDefault="00EC0DB8" w:rsidP="00EA2AA6">
      <w:pPr>
        <w:jc w:val="both"/>
      </w:pPr>
    </w:p>
    <w:p w:rsidR="00C732C0" w:rsidRDefault="00C732C0" w:rsidP="00EA2AA6">
      <w:pPr>
        <w:jc w:val="both"/>
      </w:pPr>
    </w:p>
    <w:p w:rsidR="00C732C0" w:rsidRDefault="00C732C0" w:rsidP="00EA2AA6">
      <w:pPr>
        <w:jc w:val="both"/>
      </w:pPr>
    </w:p>
    <w:p w:rsidR="00EC0DB8" w:rsidRDefault="00EC0DB8" w:rsidP="00EC0DB8">
      <w:r>
        <w:t xml:space="preserve">           СЕКРЕТАР                                                                                   ПРЕДСЕДНИК</w:t>
      </w:r>
    </w:p>
    <w:p w:rsidR="00EC0DB8" w:rsidRDefault="00EC0DB8" w:rsidP="00EC0DB8"/>
    <w:p w:rsidR="00EC0DB8" w:rsidRDefault="00EC0DB8" w:rsidP="00EC0DB8">
      <w:r>
        <w:t>--------------------------------------                                                   ----------------------------------</w:t>
      </w:r>
    </w:p>
    <w:p w:rsidR="00EC0DB8" w:rsidRDefault="00EC0DB8" w:rsidP="00EC0DB8">
      <w:r>
        <w:t xml:space="preserve"> Весна Матић Вукашиновић                                                           Александар Чотрић</w:t>
      </w:r>
    </w:p>
    <w:p w:rsidR="00EC0DB8" w:rsidRDefault="00EC0DB8" w:rsidP="00EC0DB8">
      <w:r>
        <w:t xml:space="preserve">                                                                                                                </w:t>
      </w:r>
    </w:p>
    <w:p w:rsidR="00EC0DB8" w:rsidRDefault="00EC0DB8" w:rsidP="00EA2AA6">
      <w:pPr>
        <w:jc w:val="both"/>
      </w:pPr>
    </w:p>
    <w:p w:rsidR="00881FCF" w:rsidRDefault="00881FCF" w:rsidP="00EA2AA6">
      <w:pPr>
        <w:jc w:val="both"/>
      </w:pPr>
      <w:r>
        <w:tab/>
      </w:r>
    </w:p>
    <w:p w:rsidR="002851A8" w:rsidRDefault="002851A8" w:rsidP="00EA2AA6">
      <w:pPr>
        <w:jc w:val="both"/>
      </w:pPr>
      <w:r>
        <w:tab/>
      </w:r>
    </w:p>
    <w:p w:rsidR="00A7797F" w:rsidRDefault="00A7797F" w:rsidP="00EA2AA6">
      <w:pPr>
        <w:jc w:val="both"/>
      </w:pPr>
    </w:p>
    <w:sectPr w:rsidR="00A779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9F"/>
    <w:rsid w:val="00032C9F"/>
    <w:rsid w:val="00073BC3"/>
    <w:rsid w:val="00166CD2"/>
    <w:rsid w:val="001C08D1"/>
    <w:rsid w:val="00214101"/>
    <w:rsid w:val="00256985"/>
    <w:rsid w:val="002851A8"/>
    <w:rsid w:val="0038605E"/>
    <w:rsid w:val="00392DD7"/>
    <w:rsid w:val="00472060"/>
    <w:rsid w:val="00474C0B"/>
    <w:rsid w:val="00477D0B"/>
    <w:rsid w:val="004B23AC"/>
    <w:rsid w:val="006A5547"/>
    <w:rsid w:val="006B56F5"/>
    <w:rsid w:val="00715F03"/>
    <w:rsid w:val="0076386B"/>
    <w:rsid w:val="00881FCF"/>
    <w:rsid w:val="008C1DD2"/>
    <w:rsid w:val="00924D28"/>
    <w:rsid w:val="0092572F"/>
    <w:rsid w:val="00984253"/>
    <w:rsid w:val="00A10FCB"/>
    <w:rsid w:val="00A663AD"/>
    <w:rsid w:val="00A7797F"/>
    <w:rsid w:val="00B11EA6"/>
    <w:rsid w:val="00BF4F04"/>
    <w:rsid w:val="00C43E00"/>
    <w:rsid w:val="00C537DB"/>
    <w:rsid w:val="00C732C0"/>
    <w:rsid w:val="00CA5497"/>
    <w:rsid w:val="00D90867"/>
    <w:rsid w:val="00EA2AA6"/>
    <w:rsid w:val="00EC0DB8"/>
    <w:rsid w:val="00F55681"/>
    <w:rsid w:val="00F61BC5"/>
    <w:rsid w:val="00F912DF"/>
    <w:rsid w:val="00FC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1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101"/>
    <w:rPr>
      <w:rFonts w:ascii="Tahoma" w:eastAsia="Times New Roman" w:hAnsi="Tahoma" w:cs="Tahoma"/>
      <w:sz w:val="16"/>
      <w:szCs w:val="16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1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101"/>
    <w:rPr>
      <w:rFonts w:ascii="Tahoma" w:eastAsia="Times New Roman" w:hAnsi="Tahoma" w:cs="Tahoma"/>
      <w:sz w:val="16"/>
      <w:szCs w:val="16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12</cp:revision>
  <cp:lastPrinted>2013-01-18T10:25:00Z</cp:lastPrinted>
  <dcterms:created xsi:type="dcterms:W3CDTF">2013-01-10T10:54:00Z</dcterms:created>
  <dcterms:modified xsi:type="dcterms:W3CDTF">2013-01-18T10:26:00Z</dcterms:modified>
</cp:coreProperties>
</file>